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7C328" w14:textId="35ADBF95"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D07F7" w:rsidRPr="00FD07F7">
        <w:rPr>
          <w:b/>
          <w:noProof/>
          <w:sz w:val="24"/>
        </w:rPr>
        <w:t>0363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1D6B643" w14:textId="77777777" w:rsidR="00C66586" w:rsidRDefault="00C66586" w:rsidP="00C66586">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21</w:t>
      </w:r>
      <w:r w:rsidRPr="008C0A26">
        <w:rPr>
          <w:b/>
          <w:noProof/>
          <w:sz w:val="24"/>
          <w:vertAlign w:val="superscript"/>
        </w:rPr>
        <w:t>st</w:t>
      </w:r>
      <w:r>
        <w:rPr>
          <w:b/>
          <w:noProof/>
          <w:sz w:val="24"/>
        </w:rPr>
        <w:t xml:space="preserve"> </w:t>
      </w:r>
      <w:r>
        <w:rPr>
          <w:rFonts w:hint="eastAsia"/>
          <w:b/>
          <w:noProof/>
          <w:sz w:val="24"/>
          <w:lang w:eastAsia="zh-CN"/>
        </w:rPr>
        <w:t>January</w:t>
      </w:r>
      <w:r>
        <w:rPr>
          <w:b/>
          <w:noProof/>
          <w:sz w:val="24"/>
        </w:rPr>
        <w:t xml:space="preserve"> 2022</w:t>
      </w:r>
    </w:p>
    <w:p w14:paraId="419E968B" w14:textId="77777777" w:rsidR="00437E9B" w:rsidRPr="00C66586" w:rsidRDefault="00437E9B">
      <w:pPr>
        <w:rPr>
          <w:rFonts w:ascii="Arial" w:hAnsi="Arial" w:cs="Arial"/>
        </w:rPr>
      </w:pPr>
    </w:p>
    <w:p w14:paraId="7C0221C4" w14:textId="2A54D81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LS on Issues on ID_UAS</w:t>
      </w:r>
    </w:p>
    <w:p w14:paraId="53A687E3" w14:textId="77DF053D" w:rsidR="00437E9B" w:rsidRDefault="00DE3414">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1"/>
    <w:bookmarkEnd w:id="2"/>
    <w:bookmarkEnd w:id="3"/>
    <w:p w14:paraId="36B7FCA3" w14:textId="1696D9F4"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C66586">
        <w:rPr>
          <w:rFonts w:ascii="Arial" w:hAnsi="Arial" w:cs="Arial"/>
          <w:b/>
          <w:bCs/>
          <w:sz w:val="22"/>
          <w:szCs w:val="22"/>
        </w:rPr>
        <w:t>ID_UAS</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4" w:name="OLE_LINK12"/>
      <w:bookmarkStart w:id="5" w:name="OLE_LINK13"/>
      <w:bookmarkStart w:id="6" w:name="OLE_LINK14"/>
      <w:r w:rsidR="005126E6">
        <w:rPr>
          <w:rFonts w:ascii="Arial" w:hAnsi="Arial" w:cs="Arial"/>
          <w:b/>
          <w:sz w:val="22"/>
          <w:szCs w:val="22"/>
        </w:rPr>
        <w:t>CT3</w:t>
      </w:r>
      <w:bookmarkEnd w:id="4"/>
      <w:bookmarkEnd w:id="5"/>
      <w:bookmarkEnd w:id="6"/>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7" w:name="OLE_LINK42"/>
      <w:bookmarkStart w:id="8" w:name="OLE_LINK43"/>
      <w:bookmarkStart w:id="9" w:name="OLE_LINK44"/>
      <w:r w:rsidR="005126E6">
        <w:rPr>
          <w:rFonts w:ascii="Arial" w:hAnsi="Arial" w:cs="Arial"/>
          <w:b/>
          <w:bCs/>
          <w:sz w:val="22"/>
          <w:szCs w:val="22"/>
        </w:rPr>
        <w:t>SA2</w:t>
      </w:r>
      <w:bookmarkEnd w:id="7"/>
      <w:bookmarkEnd w:id="8"/>
      <w:bookmarkEnd w:id="9"/>
    </w:p>
    <w:p w14:paraId="1A313695" w14:textId="0866E1A9" w:rsidR="00437E9B" w:rsidRDefault="00DE3414">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r>
      <w:r w:rsidR="000046E6">
        <w:rPr>
          <w:rFonts w:ascii="Arial" w:hAnsi="Arial" w:cs="Arial"/>
          <w:b/>
          <w:bCs/>
          <w:sz w:val="22"/>
          <w:szCs w:val="22"/>
        </w:rPr>
        <w:t>CT4</w:t>
      </w:r>
    </w:p>
    <w:bookmarkEnd w:id="10"/>
    <w:bookmarkEnd w:id="11"/>
    <w:p w14:paraId="6D07A813" w14:textId="77777777" w:rsidR="00437E9B" w:rsidRDefault="00437E9B">
      <w:pPr>
        <w:spacing w:after="60"/>
        <w:ind w:left="1985" w:hanging="1985"/>
        <w:rPr>
          <w:rFonts w:ascii="Arial" w:hAnsi="Arial" w:cs="Arial"/>
          <w:bCs/>
        </w:rPr>
      </w:pPr>
    </w:p>
    <w:p w14:paraId="59C7D8B6" w14:textId="3AE32755"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66586">
        <w:rPr>
          <w:rFonts w:ascii="Arial" w:hAnsi="Arial" w:cs="Arial"/>
          <w:b/>
          <w:bCs/>
          <w:sz w:val="22"/>
          <w:szCs w:val="22"/>
        </w:rPr>
        <w:t>Xuefei</w:t>
      </w:r>
      <w:r w:rsidR="00F8197B">
        <w:rPr>
          <w:rFonts w:ascii="Arial" w:hAnsi="Arial" w:cs="Arial"/>
          <w:b/>
          <w:bCs/>
          <w:sz w:val="22"/>
          <w:szCs w:val="22"/>
        </w:rPr>
        <w:t xml:space="preserve"> </w:t>
      </w:r>
      <w:r w:rsidR="00C66586">
        <w:rPr>
          <w:rFonts w:ascii="Arial" w:hAnsi="Arial" w:cs="Arial"/>
          <w:b/>
          <w:bCs/>
          <w:sz w:val="22"/>
          <w:szCs w:val="22"/>
        </w:rPr>
        <w:t>Zhang</w:t>
      </w:r>
    </w:p>
    <w:p w14:paraId="62D1A90A" w14:textId="6AB07F77"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C66586">
        <w:rPr>
          <w:rFonts w:ascii="Arial" w:hAnsi="Arial" w:cs="Arial"/>
          <w:b/>
          <w:bCs/>
          <w:sz w:val="22"/>
          <w:szCs w:val="22"/>
        </w:rPr>
        <w:t>summer.xuefei</w:t>
      </w:r>
      <w:r w:rsidR="005126E6">
        <w:rPr>
          <w:rFonts w:ascii="Arial" w:hAnsi="Arial" w:cs="Arial"/>
          <w:b/>
          <w:bCs/>
          <w:sz w:val="22"/>
          <w:szCs w:val="22"/>
        </w:rPr>
        <w:t>@</w:t>
      </w:r>
      <w:r w:rsidR="00F8197B">
        <w:rPr>
          <w:rFonts w:ascii="Arial" w:hAnsi="Arial" w:cs="Arial"/>
          <w:b/>
          <w:bCs/>
          <w:sz w:val="22"/>
          <w:szCs w:val="22"/>
        </w:rPr>
        <w:t>huawei</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1"/>
        <w:numPr>
          <w:ilvl w:val="0"/>
          <w:numId w:val="5"/>
        </w:numPr>
        <w:ind w:left="993" w:hanging="993"/>
      </w:pPr>
      <w:r>
        <w:t>Overall description</w:t>
      </w:r>
    </w:p>
    <w:p w14:paraId="1E0E2764" w14:textId="3DC486E3" w:rsidR="00CC0A6D" w:rsidRDefault="000359F2" w:rsidP="008610A9">
      <w:r>
        <w:t>CT3 is specifying the Naf_Authentication service in 3GPP</w:t>
      </w:r>
      <w:r>
        <w:rPr>
          <w:lang w:val="en-US"/>
        </w:rPr>
        <w:t> TS 29.255.</w:t>
      </w:r>
      <w:r w:rsidR="00BA1927">
        <w:rPr>
          <w:lang w:val="en-US"/>
        </w:rPr>
        <w:t xml:space="preserve"> CT3 noticed that in </w:t>
      </w:r>
      <w:r w:rsidR="00BA1927">
        <w:t>clause 4.4.1.2.2 of 3GPP</w:t>
      </w:r>
      <w:r w:rsidR="00BA1927">
        <w:rPr>
          <w:lang w:val="en-US"/>
        </w:rPr>
        <w:t> </w:t>
      </w:r>
      <w:r w:rsidR="00BA1927">
        <w:t>TS</w:t>
      </w:r>
      <w:r w:rsidR="00BA1927">
        <w:rPr>
          <w:lang w:val="en-US"/>
        </w:rPr>
        <w:t> </w:t>
      </w:r>
      <w:r w:rsidR="00BA1927">
        <w:t xml:space="preserve">23.256, the </w:t>
      </w:r>
      <w:r w:rsidR="00BA1927" w:rsidRPr="00FE1891">
        <w:t>Authentication Session Correlation Id</w:t>
      </w:r>
      <w:r w:rsidR="00BA1927">
        <w:rPr>
          <w:rFonts w:hint="eastAsia"/>
        </w:rPr>
        <w:t xml:space="preserve"> </w:t>
      </w:r>
      <w:r w:rsidR="00CC0A6D">
        <w:t xml:space="preserve">(provided by the AF (USS)) </w:t>
      </w:r>
      <w:r w:rsidR="00BA1927">
        <w:t xml:space="preserve">is </w:t>
      </w:r>
      <w:r w:rsidR="007C4317">
        <w:t xml:space="preserve">one of the </w:t>
      </w:r>
      <w:r w:rsidR="00BA1927">
        <w:t>mandatory output parameter</w:t>
      </w:r>
      <w:r w:rsidR="007C4317">
        <w:t>s</w:t>
      </w:r>
      <w:r w:rsidR="00BA1927">
        <w:t xml:space="preserve"> </w:t>
      </w:r>
      <w:r w:rsidR="007C4317">
        <w:t xml:space="preserve">in the </w:t>
      </w:r>
      <w:r w:rsidR="00BA1927">
        <w:t>Naf_Authentication_Authenti</w:t>
      </w:r>
      <w:r w:rsidR="007C4317">
        <w:t>cateAuthorize service operation</w:t>
      </w:r>
      <w:r w:rsidR="00BA1927">
        <w:t xml:space="preserve">, and </w:t>
      </w:r>
      <w:r w:rsidR="004C7A18">
        <w:t>one of the mandatory</w:t>
      </w:r>
      <w:r w:rsidR="00BA1927">
        <w:t xml:space="preserve"> input parameter</w:t>
      </w:r>
      <w:r w:rsidR="004C7A18">
        <w:t>s</w:t>
      </w:r>
      <w:r w:rsidR="00BA1927">
        <w:t xml:space="preserve"> </w:t>
      </w:r>
      <w:r w:rsidR="004C7A18">
        <w:t>in</w:t>
      </w:r>
      <w:r w:rsidR="00A52D42">
        <w:t xml:space="preserve"> the</w:t>
      </w:r>
      <w:r w:rsidR="00BA1927">
        <w:t xml:space="preserve"> Naf_Authentication_Notification service operation</w:t>
      </w:r>
      <w:r w:rsidR="00ED2D81">
        <w:t xml:space="preserve">. The identification was introduced by </w:t>
      </w:r>
      <w:r w:rsidR="00ED2D81" w:rsidRPr="00590FDA">
        <w:t xml:space="preserve">S2-2105474 </w:t>
      </w:r>
      <w:r w:rsidR="00ED2D81">
        <w:t xml:space="preserve">in stage 2 </w:t>
      </w:r>
      <w:r w:rsidR="00ED2D81" w:rsidRPr="00590FDA">
        <w:t xml:space="preserve">for distinguishing the </w:t>
      </w:r>
      <w:r w:rsidR="000C5594" w:rsidRPr="000C5594">
        <w:t xml:space="preserve">session uniquely, (e.g. to revoke </w:t>
      </w:r>
      <w:r w:rsidR="000C5594">
        <w:t xml:space="preserve">UAV </w:t>
      </w:r>
      <w:r w:rsidR="00B860A8">
        <w:t>authentication and authorization</w:t>
      </w:r>
      <w:r w:rsidR="000C5594" w:rsidRPr="000C5594">
        <w:t>)</w:t>
      </w:r>
      <w:r w:rsidR="00BA1927">
        <w:t>.</w:t>
      </w:r>
    </w:p>
    <w:p w14:paraId="1275E474" w14:textId="0AA43137" w:rsidR="0087434D" w:rsidRDefault="00CC0A6D" w:rsidP="008610A9">
      <w:r>
        <w:t xml:space="preserve">CT3 also noticed in </w:t>
      </w:r>
      <w:r w:rsidRPr="00C12D0E">
        <w:t xml:space="preserve">clause </w:t>
      </w:r>
      <w:r w:rsidR="00C12D0E" w:rsidRPr="00C12D0E">
        <w:t>7.1.2</w:t>
      </w:r>
      <w:r w:rsidR="0087636C">
        <w:t xml:space="preserve"> </w:t>
      </w:r>
      <w:r w:rsidRPr="00C12D0E">
        <w:t>of 3GPP TS 23.</w:t>
      </w:r>
      <w:r w:rsidR="00C12D0E">
        <w:t>501</w:t>
      </w:r>
      <w:r>
        <w:t xml:space="preserve">, the </w:t>
      </w:r>
      <w:r w:rsidR="005D1F59">
        <w:t>N</w:t>
      </w:r>
      <w:r>
        <w:t xml:space="preserve">otification </w:t>
      </w:r>
      <w:r w:rsidR="005D1F59">
        <w:t>C</w:t>
      </w:r>
      <w:r>
        <w:t>orrelation Id</w:t>
      </w:r>
      <w:r w:rsidR="00127CA7">
        <w:t xml:space="preserve"> (provided by the NF service consumer)</w:t>
      </w:r>
      <w:r>
        <w:t xml:space="preserve"> </w:t>
      </w:r>
      <w:r w:rsidR="00127CA7">
        <w:t>is</w:t>
      </w:r>
      <w:r>
        <w:t xml:space="preserve"> used to </w:t>
      </w:r>
      <w:r w:rsidRPr="0071704A">
        <w:t xml:space="preserve">identify the </w:t>
      </w:r>
      <w:r>
        <w:t>request</w:t>
      </w:r>
      <w:r w:rsidRPr="0071704A">
        <w:t xml:space="preserve"> to</w:t>
      </w:r>
      <w:r>
        <w:t xml:space="preserve"> which the notification relates. </w:t>
      </w:r>
      <w:r w:rsidR="008610A9">
        <w:t>CT3 would like to kindly ask SA2 to answer the question</w:t>
      </w:r>
      <w:r w:rsidR="00BE23B1">
        <w:t>s</w:t>
      </w:r>
      <w:r w:rsidR="008610A9">
        <w:t xml:space="preserve"> below:</w:t>
      </w:r>
    </w:p>
    <w:p w14:paraId="40BDD4AA" w14:textId="3E305847" w:rsidR="00DF34C8" w:rsidRPr="00034080" w:rsidRDefault="00D63D07" w:rsidP="00A058A0">
      <w:pPr>
        <w:ind w:left="720"/>
      </w:pPr>
      <w:r>
        <w:rPr>
          <w:b/>
          <w:bCs/>
        </w:rPr>
        <w:t>Question 1</w:t>
      </w:r>
      <w:r>
        <w:t xml:space="preserve">: </w:t>
      </w:r>
      <w:r w:rsidR="0087434D">
        <w:t xml:space="preserve">Whether </w:t>
      </w:r>
      <w:r w:rsidR="002E1E45">
        <w:t xml:space="preserve">both </w:t>
      </w:r>
      <w:r w:rsidR="00C832BB">
        <w:t xml:space="preserve">the </w:t>
      </w:r>
      <w:r w:rsidR="00C832BB" w:rsidRPr="00FE1891">
        <w:t>Authentication Session Correlation Id</w:t>
      </w:r>
      <w:r w:rsidR="0087434D">
        <w:t xml:space="preserve"> </w:t>
      </w:r>
      <w:r w:rsidR="001F37FE">
        <w:t xml:space="preserve">and the </w:t>
      </w:r>
      <w:r w:rsidR="001D6EC8">
        <w:t>N</w:t>
      </w:r>
      <w:r w:rsidR="001F37FE">
        <w:t xml:space="preserve">otification Correlation Id are used to identify the </w:t>
      </w:r>
      <w:r w:rsidR="00D169C5" w:rsidRPr="00D169C5">
        <w:t>session uniquely</w:t>
      </w:r>
      <w:r w:rsidR="00D169C5" w:rsidRPr="0071704A">
        <w:t xml:space="preserve"> </w:t>
      </w:r>
      <w:r w:rsidR="002E1E45" w:rsidRPr="0071704A">
        <w:t>to</w:t>
      </w:r>
      <w:r w:rsidR="002E1E45">
        <w:t xml:space="preserve"> which the notification relates</w:t>
      </w:r>
      <w:r>
        <w:t>?</w:t>
      </w:r>
    </w:p>
    <w:p w14:paraId="347AF683" w14:textId="1C30C39D" w:rsidR="00C74CAA" w:rsidRDefault="007E328A" w:rsidP="00C74CAA">
      <w:pPr>
        <w:ind w:left="720"/>
      </w:pPr>
      <w:r>
        <w:rPr>
          <w:b/>
          <w:bCs/>
        </w:rPr>
        <w:t xml:space="preserve">Question </w:t>
      </w:r>
      <w:r w:rsidR="00C74CAA">
        <w:rPr>
          <w:b/>
          <w:bCs/>
        </w:rPr>
        <w:t>2</w:t>
      </w:r>
      <w:r>
        <w:t xml:space="preserve">: </w:t>
      </w:r>
      <w:r w:rsidR="0055688F">
        <w:t>I</w:t>
      </w:r>
      <w:r w:rsidR="001F37FE">
        <w:t xml:space="preserve">f </w:t>
      </w:r>
      <w:r w:rsidR="00C12D0E">
        <w:t xml:space="preserve">the </w:t>
      </w:r>
      <w:r w:rsidR="002E1E45">
        <w:t xml:space="preserve">answer </w:t>
      </w:r>
      <w:r w:rsidR="00D169C5">
        <w:t>to</w:t>
      </w:r>
      <w:r w:rsidR="002E1E45">
        <w:t xml:space="preserve"> </w:t>
      </w:r>
      <w:r w:rsidR="001F37FE">
        <w:t xml:space="preserve">Question 1 is yes, </w:t>
      </w:r>
      <w:r w:rsidR="002F7FCF">
        <w:t xml:space="preserve">whether the </w:t>
      </w:r>
      <w:r w:rsidR="002F7FCF" w:rsidRPr="00FE1891">
        <w:t>Authentication Session Correlation Id</w:t>
      </w:r>
      <w:r w:rsidR="002F7FCF">
        <w:t xml:space="preserve"> can be removed </w:t>
      </w:r>
      <w:r w:rsidR="00D169C5">
        <w:t>and use</w:t>
      </w:r>
      <w:r w:rsidR="002F7FCF">
        <w:t xml:space="preserve"> </w:t>
      </w:r>
      <w:r w:rsidR="00487978">
        <w:t xml:space="preserve">the </w:t>
      </w:r>
      <w:r w:rsidR="0055688F">
        <w:t xml:space="preserve">Notification Correlation Id </w:t>
      </w:r>
      <w:r w:rsidR="002F7FCF">
        <w:t xml:space="preserve">to align with </w:t>
      </w:r>
      <w:r w:rsidR="0080654D">
        <w:t xml:space="preserve">the design of </w:t>
      </w:r>
      <w:r w:rsidR="002F7FCF">
        <w:t>other service</w:t>
      </w:r>
      <w:r w:rsidR="0080654D">
        <w:t>s</w:t>
      </w:r>
      <w:r w:rsidR="00C74CAA">
        <w:t>?</w:t>
      </w:r>
    </w:p>
    <w:p w14:paraId="6738BADD" w14:textId="7D0F3FC3" w:rsidR="008168AF" w:rsidRDefault="008168AF" w:rsidP="008168AF">
      <w:r w:rsidRPr="008168AF">
        <w:t xml:space="preserve">Besides, there are </w:t>
      </w:r>
      <w:r w:rsidR="00023AF1">
        <w:t>different understandings for the description</w:t>
      </w:r>
      <w:r w:rsidRPr="008168AF">
        <w:t xml:space="preserve"> in clause </w:t>
      </w:r>
      <w:r w:rsidRPr="00DA3BBC">
        <w:t>7.1.2</w:t>
      </w:r>
      <w:r>
        <w:t xml:space="preserve"> of TS 23.501</w:t>
      </w:r>
      <w:r w:rsidR="00471893">
        <w:t>.</w:t>
      </w:r>
    </w:p>
    <w:p w14:paraId="1515ECA3" w14:textId="0523D49A" w:rsidR="008168AF" w:rsidRDefault="008168AF" w:rsidP="008168AF">
      <w:pPr>
        <w:rPr>
          <w:i/>
        </w:rPr>
      </w:pPr>
      <w:r w:rsidRPr="00023AF1">
        <w:rPr>
          <w:i/>
        </w:rPr>
        <w:t>The subscription request shall include the notification endpoint, i.e. Notification Target Address) and a Notification Correlation ID (e.g. the notification URL) of the NF Service Consumer to which the event notification from the NF Service Producer should be sent to.</w:t>
      </w:r>
    </w:p>
    <w:p w14:paraId="6D0C7863" w14:textId="50F3FD62" w:rsidR="00C948F7" w:rsidRDefault="00023AF1" w:rsidP="008168AF">
      <w:r>
        <w:rPr>
          <w:rFonts w:hint="eastAsia"/>
        </w:rPr>
        <w:t>O</w:t>
      </w:r>
      <w:r>
        <w:t xml:space="preserve">ption 1: The </w:t>
      </w:r>
      <w:r w:rsidRPr="00023AF1">
        <w:t xml:space="preserve">notification endpoint consists of Notification Target Address </w:t>
      </w:r>
      <w:r>
        <w:t>and</w:t>
      </w:r>
      <w:r w:rsidRPr="00023AF1">
        <w:t xml:space="preserve"> Notification Correlation ID, the Notification Target Address is a URL.</w:t>
      </w:r>
    </w:p>
    <w:p w14:paraId="5F84CF46" w14:textId="7C35B445" w:rsidR="00023AF1" w:rsidRPr="00023AF1" w:rsidRDefault="00023AF1" w:rsidP="00023AF1">
      <w:r>
        <w:rPr>
          <w:rFonts w:hint="eastAsia"/>
        </w:rPr>
        <w:t>O</w:t>
      </w:r>
      <w:r>
        <w:t xml:space="preserve">ption 2: The </w:t>
      </w:r>
      <w:r w:rsidRPr="00023AF1">
        <w:t xml:space="preserve">Notification Target Address </w:t>
      </w:r>
      <w:r>
        <w:t>is the notification endpoint, e.g. an NEF or SMF</w:t>
      </w:r>
      <w:r w:rsidRPr="00023AF1">
        <w:t xml:space="preserve"> </w:t>
      </w:r>
      <w:r w:rsidR="00C062F4">
        <w:t>etc.,</w:t>
      </w:r>
      <w:r>
        <w:t xml:space="preserve"> </w:t>
      </w:r>
      <w:r w:rsidR="00C062F4">
        <w:t>and t</w:t>
      </w:r>
      <w:r>
        <w:t xml:space="preserve">he </w:t>
      </w:r>
      <w:r w:rsidRPr="00023AF1">
        <w:t>Notification Correlation ID is a URL.</w:t>
      </w:r>
    </w:p>
    <w:p w14:paraId="3676E083" w14:textId="33FC095F" w:rsidR="00DC3190" w:rsidRDefault="00023AF1" w:rsidP="003F298E">
      <w:pPr>
        <w:ind w:left="720"/>
      </w:pPr>
      <w:r>
        <w:rPr>
          <w:b/>
          <w:bCs/>
        </w:rPr>
        <w:t>Question 3</w:t>
      </w:r>
      <w:r>
        <w:t xml:space="preserve">: Which option is the correct understanding for the </w:t>
      </w:r>
      <w:r w:rsidRPr="00023AF1">
        <w:t xml:space="preserve">Notification Target Address </w:t>
      </w:r>
      <w:r>
        <w:t>and</w:t>
      </w:r>
      <w:r w:rsidRPr="00023AF1">
        <w:t xml:space="preserve"> Notification Correlation ID</w:t>
      </w:r>
      <w:r>
        <w:t>?</w:t>
      </w:r>
    </w:p>
    <w:p w14:paraId="19784835" w14:textId="16AE0239" w:rsidR="00DC3190" w:rsidRDefault="003F298E" w:rsidP="00DC3190">
      <w:r>
        <w:t>S</w:t>
      </w:r>
      <w:r w:rsidR="00DC3190">
        <w:t>tep</w:t>
      </w:r>
      <w:r w:rsidR="00DC3190" w:rsidRPr="003F298E">
        <w:t xml:space="preserve"> 11 of </w:t>
      </w:r>
      <w:r w:rsidR="00DC3190">
        <w:t xml:space="preserve">clause </w:t>
      </w:r>
      <w:r w:rsidR="00DC3190" w:rsidRPr="003F298E">
        <w:t xml:space="preserve">5.2.2.2 of </w:t>
      </w:r>
      <w:r w:rsidR="00DC3190">
        <w:t>3GPP</w:t>
      </w:r>
      <w:r w:rsidR="00DC3190" w:rsidRPr="003F298E">
        <w:t> </w:t>
      </w:r>
      <w:r w:rsidR="00DC3190">
        <w:t>TS</w:t>
      </w:r>
      <w:r w:rsidR="00DC3190" w:rsidRPr="003F298E">
        <w:t> </w:t>
      </w:r>
      <w:r w:rsidR="00DC3190">
        <w:t xml:space="preserve">23.256 </w:t>
      </w:r>
      <w:r w:rsidRPr="003F298E">
        <w:t>speci</w:t>
      </w:r>
      <w:r>
        <w:t xml:space="preserve">fies </w:t>
      </w:r>
      <w:r w:rsidR="00DC3190">
        <w:t xml:space="preserve">that the USS may </w:t>
      </w:r>
      <w:r>
        <w:t>indicate to release the</w:t>
      </w:r>
      <w:r w:rsidRPr="003F298E">
        <w:t xml:space="preserve"> </w:t>
      </w:r>
      <w:r w:rsidR="007E3D32" w:rsidRPr="007E3D32">
        <w:t>UAS service related network resource</w:t>
      </w:r>
      <w:r w:rsidRPr="003F298E">
        <w:t xml:space="preserve"> in the case of UUAA failure for re-authentication or re-authorization</w:t>
      </w:r>
      <w:r w:rsidR="00DC3190">
        <w:t>.</w:t>
      </w:r>
    </w:p>
    <w:p w14:paraId="4CD80661" w14:textId="77777777" w:rsidR="00DC3190" w:rsidRPr="00DC3190" w:rsidRDefault="00DC3190" w:rsidP="00DC3190">
      <w:pPr>
        <w:rPr>
          <w:i/>
        </w:rPr>
      </w:pPr>
      <w:r w:rsidRPr="00DC3190">
        <w:rPr>
          <w:i/>
        </w:rPr>
        <w:t>11.</w:t>
      </w:r>
      <w:r w:rsidRPr="00DC3190">
        <w:rPr>
          <w:i/>
        </w:rPr>
        <w:tab/>
        <w:t xml:space="preserve">[Conditional] If UUAA-MM fails during a </w:t>
      </w:r>
      <w:r w:rsidRPr="00354E89">
        <w:rPr>
          <w:i/>
          <w:highlight w:val="yellow"/>
        </w:rPr>
        <w:t>Re-authentication and Re-authorization</w:t>
      </w:r>
      <w:r w:rsidRPr="00DC3190">
        <w:rPr>
          <w:i/>
        </w:rPr>
        <w:t xml:space="preserve">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30D0945A" w14:textId="4B5588D4" w:rsidR="00DC3190" w:rsidRDefault="007E3D32" w:rsidP="00DC3190">
      <w:r>
        <w:lastRenderedPageBreak/>
        <w:t>However, only the re-</w:t>
      </w:r>
      <w:r w:rsidRPr="007E3D32">
        <w:t xml:space="preserve">authentication </w:t>
      </w:r>
      <w:r>
        <w:t xml:space="preserve">failure </w:t>
      </w:r>
      <w:r w:rsidRPr="007E3D32">
        <w:t>scenario is mentioned</w:t>
      </w:r>
      <w:r>
        <w:t xml:space="preserve"> </w:t>
      </w:r>
      <w:r w:rsidR="00D169C5" w:rsidRPr="00956E8A">
        <w:t xml:space="preserve">in the service definition, </w:t>
      </w:r>
      <w:r>
        <w:t>w</w:t>
      </w:r>
      <w:r w:rsidRPr="007E3D32">
        <w:t xml:space="preserve">hen </w:t>
      </w:r>
      <w:r w:rsidR="00354E89">
        <w:t>specifying</w:t>
      </w:r>
      <w:r w:rsidRPr="007E3D32">
        <w:t xml:space="preserve"> the </w:t>
      </w:r>
      <w:r>
        <w:t>scenarios</w:t>
      </w:r>
      <w:r w:rsidRPr="007E3D32">
        <w:t xml:space="preserve"> </w:t>
      </w:r>
      <w:r w:rsidR="00D169C5">
        <w:t>for</w:t>
      </w:r>
      <w:r>
        <w:t xml:space="preserve"> the USS</w:t>
      </w:r>
      <w:r w:rsidR="00D169C5">
        <w:t xml:space="preserve"> to</w:t>
      </w:r>
      <w:r w:rsidRPr="007E3D32">
        <w:t xml:space="preserve"> </w:t>
      </w:r>
      <w:r>
        <w:t>indicate</w:t>
      </w:r>
      <w:r w:rsidRPr="007E3D32">
        <w:t xml:space="preserve"> </w:t>
      </w:r>
      <w:r w:rsidR="00D169C5">
        <w:t>the</w:t>
      </w:r>
      <w:r w:rsidR="00354E89">
        <w:t xml:space="preserve"> release</w:t>
      </w:r>
      <w:r w:rsidR="00D169C5">
        <w:t xml:space="preserve"> of</w:t>
      </w:r>
      <w:r w:rsidR="00354E89">
        <w:t xml:space="preserve"> the</w:t>
      </w:r>
      <w:r w:rsidR="00354E89" w:rsidRPr="003F298E">
        <w:t xml:space="preserve"> </w:t>
      </w:r>
      <w:r w:rsidR="00354E89" w:rsidRPr="007E3D32">
        <w:t>UAS service related network resource</w:t>
      </w:r>
      <w:r>
        <w:t>.</w:t>
      </w:r>
    </w:p>
    <w:p w14:paraId="19A081E7" w14:textId="77777777" w:rsidR="00354E89" w:rsidRPr="00354E89" w:rsidRDefault="00354E89" w:rsidP="00354E89">
      <w:pPr>
        <w:pStyle w:val="6"/>
        <w:rPr>
          <w:rFonts w:eastAsia="宋体"/>
          <w:i/>
        </w:rPr>
      </w:pPr>
      <w:bookmarkStart w:id="12" w:name="_Toc91142000"/>
      <w:r w:rsidRPr="00354E89">
        <w:rPr>
          <w:i/>
        </w:rPr>
        <w:t>4.4.1.1.2.2</w:t>
      </w:r>
      <w:r w:rsidRPr="00354E89">
        <w:rPr>
          <w:i/>
        </w:rPr>
        <w:tab/>
        <w:t>Nnef_Authentication_AuthenticateAuthorize service operation</w:t>
      </w:r>
      <w:bookmarkEnd w:id="12"/>
    </w:p>
    <w:p w14:paraId="3DA42C39" w14:textId="77777777" w:rsidR="00354E89" w:rsidRPr="00354E89" w:rsidRDefault="00354E89" w:rsidP="00354E89">
      <w:pPr>
        <w:rPr>
          <w:i/>
        </w:rPr>
      </w:pPr>
      <w:r w:rsidRPr="00354E89">
        <w:rPr>
          <w:b/>
          <w:i/>
        </w:rPr>
        <w:t xml:space="preserve">Service operation name: </w:t>
      </w:r>
      <w:r w:rsidRPr="00354E89">
        <w:rPr>
          <w:i/>
        </w:rPr>
        <w:t>Nnef_Authentication_Authenticate_Authorize</w:t>
      </w:r>
    </w:p>
    <w:p w14:paraId="5E414E1D" w14:textId="77777777" w:rsidR="00354E89" w:rsidRPr="00354E89" w:rsidRDefault="00354E89" w:rsidP="00354E89">
      <w:pPr>
        <w:rPr>
          <w:i/>
        </w:rPr>
      </w:pPr>
      <w:r w:rsidRPr="00354E89">
        <w:rPr>
          <w:b/>
          <w:i/>
        </w:rPr>
        <w:t>Description:</w:t>
      </w:r>
      <w:r w:rsidRPr="00354E89">
        <w:rPr>
          <w:i/>
        </w:rPr>
        <w:t xml:space="preserve"> Provides the authentication and authorization result of the Service Level device Identity.</w:t>
      </w:r>
    </w:p>
    <w:p w14:paraId="0A5E8C59" w14:textId="77777777" w:rsidR="00354E89" w:rsidRPr="00354E89" w:rsidRDefault="00354E89" w:rsidP="00354E89">
      <w:pPr>
        <w:rPr>
          <w:i/>
        </w:rPr>
      </w:pPr>
      <w:r w:rsidRPr="00354E89">
        <w:rPr>
          <w:b/>
          <w:i/>
        </w:rPr>
        <w:t xml:space="preserve">Input, Required: </w:t>
      </w:r>
      <w:r w:rsidRPr="00354E89">
        <w:rPr>
          <w:i/>
        </w:rPr>
        <w:t>Notification endpoint, Service Level Device Identity (i.e. CAA-Level UAV ID) for authentication, GPSI.</w:t>
      </w:r>
    </w:p>
    <w:p w14:paraId="683AF5B1" w14:textId="77777777" w:rsidR="00354E89" w:rsidRPr="00354E89" w:rsidRDefault="00354E89" w:rsidP="00354E89">
      <w:pPr>
        <w:rPr>
          <w:i/>
        </w:rPr>
      </w:pPr>
      <w:r w:rsidRPr="00354E89">
        <w:rPr>
          <w:b/>
          <w:bCs/>
          <w:i/>
        </w:rPr>
        <w:t>Input, Conditional Required:</w:t>
      </w:r>
      <w:r w:rsidRPr="00354E89">
        <w:rPr>
          <w:i/>
        </w:rPr>
        <w:t xml:space="preserve"> DNN, S-NSSAI (in case the consumer NF is SMF).</w:t>
      </w:r>
    </w:p>
    <w:p w14:paraId="38F06C74" w14:textId="77777777" w:rsidR="00354E89" w:rsidRPr="00354E89" w:rsidRDefault="00354E89" w:rsidP="00354E89">
      <w:pPr>
        <w:rPr>
          <w:i/>
          <w:lang w:eastAsia="en-US"/>
        </w:rPr>
      </w:pPr>
      <w:r w:rsidRPr="00354E89">
        <w:rPr>
          <w:b/>
          <w:i/>
        </w:rPr>
        <w:t>Input, Optional:</w:t>
      </w:r>
      <w:r w:rsidRPr="00354E89">
        <w:rPr>
          <w:i/>
        </w:rPr>
        <w:t xml:space="preserve"> Service Level Device Identity (i.e. CAA-Level UAV ID) for re-authentication, Authorization Server Address (i.e. USS Address), PEI, UE IP address (in case the consumer NF is SMF), authentication/authorization container provided by UE, UAV location.</w:t>
      </w:r>
    </w:p>
    <w:p w14:paraId="7A7D8038" w14:textId="77777777" w:rsidR="00354E89" w:rsidRPr="00354E89" w:rsidRDefault="00354E89" w:rsidP="00354E89">
      <w:pPr>
        <w:rPr>
          <w:i/>
        </w:rPr>
      </w:pPr>
      <w:r w:rsidRPr="00354E89">
        <w:rPr>
          <w:b/>
          <w:i/>
        </w:rPr>
        <w:t>Output, Required:</w:t>
      </w:r>
      <w:r w:rsidRPr="00354E89">
        <w:rPr>
          <w:i/>
        </w:rPr>
        <w:t xml:space="preserve"> Success/Failure indication, Authorization Data container, Authentication Session Correlation Id.</w:t>
      </w:r>
    </w:p>
    <w:p w14:paraId="3BACDBA1" w14:textId="77777777" w:rsidR="00354E89" w:rsidRPr="00354E89" w:rsidRDefault="00354E89" w:rsidP="00354E89">
      <w:pPr>
        <w:rPr>
          <w:i/>
        </w:rPr>
      </w:pPr>
      <w:r w:rsidRPr="00354E89">
        <w:rPr>
          <w:b/>
          <w:bCs/>
          <w:i/>
        </w:rPr>
        <w:t>Output, Conditional Required:</w:t>
      </w:r>
      <w:r w:rsidRPr="00354E89">
        <w:rPr>
          <w:i/>
        </w:rPr>
        <w:t xml:space="preserve"> Indication whether the PDU sessions associated with the "DNN(s) subject to aerial services" can be released [</w:t>
      </w:r>
      <w:r w:rsidRPr="00354E89">
        <w:rPr>
          <w:i/>
          <w:highlight w:val="yellow"/>
        </w:rPr>
        <w:t>Required for re-authentication failure</w:t>
      </w:r>
      <w:r w:rsidRPr="00354E89">
        <w:rPr>
          <w:i/>
        </w:rPr>
        <w:t>].</w:t>
      </w:r>
    </w:p>
    <w:p w14:paraId="71728FEB" w14:textId="77777777" w:rsidR="00354E89" w:rsidRPr="00354E89" w:rsidRDefault="00354E89" w:rsidP="00354E89">
      <w:pPr>
        <w:rPr>
          <w:i/>
        </w:rPr>
      </w:pPr>
      <w:r w:rsidRPr="00354E89">
        <w:rPr>
          <w:b/>
          <w:i/>
        </w:rPr>
        <w:t xml:space="preserve">Output, Optional: </w:t>
      </w:r>
      <w:r w:rsidRPr="00354E89">
        <w:rPr>
          <w:i/>
        </w:rPr>
        <w:t>None.</w:t>
      </w:r>
    </w:p>
    <w:p w14:paraId="2FDB201F" w14:textId="68F5D1D5" w:rsidR="001E1E4F" w:rsidRDefault="001E1E4F" w:rsidP="001E1E4F">
      <w:pPr>
        <w:ind w:left="720"/>
      </w:pPr>
      <w:r>
        <w:rPr>
          <w:b/>
          <w:bCs/>
        </w:rPr>
        <w:t>Question 4</w:t>
      </w:r>
      <w:r>
        <w:t xml:space="preserve">: Will the </w:t>
      </w:r>
      <w:r w:rsidRPr="007E3D32">
        <w:t>U</w:t>
      </w:r>
      <w:r w:rsidR="007E05F2">
        <w:t>S</w:t>
      </w:r>
      <w:r w:rsidRPr="007E3D32">
        <w:t xml:space="preserve">S </w:t>
      </w:r>
      <w:r w:rsidR="007E05F2">
        <w:t xml:space="preserve">indicate the release of the UAS </w:t>
      </w:r>
      <w:r w:rsidRPr="007E3D32">
        <w:t>service related network resource</w:t>
      </w:r>
      <w:r>
        <w:t xml:space="preserve"> during r</w:t>
      </w:r>
      <w:r w:rsidRPr="001E1E4F">
        <w:t>e-authorization</w:t>
      </w:r>
      <w:r>
        <w:t xml:space="preserve"> failure?</w:t>
      </w:r>
    </w:p>
    <w:p w14:paraId="2AAF140A" w14:textId="262B4715" w:rsidR="00354E89" w:rsidRDefault="00EC5633" w:rsidP="00DC3190">
      <w:r>
        <w:t xml:space="preserve">CT3 noticed that there are two independent procedures for re-authentication and re-authorization, however, for the revocation procedure, only </w:t>
      </w:r>
      <w:r w:rsidR="00444763">
        <w:t xml:space="preserve">one </w:t>
      </w:r>
      <w:r>
        <w:t>UUAA revocation procedure is defined.</w:t>
      </w:r>
    </w:p>
    <w:p w14:paraId="665DFACF" w14:textId="0F58D2D9" w:rsidR="00EC5633" w:rsidRDefault="00EC5633" w:rsidP="00EC5633">
      <w:pPr>
        <w:ind w:left="720"/>
      </w:pPr>
      <w:r>
        <w:rPr>
          <w:b/>
          <w:bCs/>
        </w:rPr>
        <w:t>Question 5</w:t>
      </w:r>
      <w:r>
        <w:t>: Are both the authentication and authorization</w:t>
      </w:r>
      <w:r w:rsidR="007A569E">
        <w:t xml:space="preserve"> </w:t>
      </w:r>
      <w:r w:rsidR="00E3590C">
        <w:t xml:space="preserve">always </w:t>
      </w:r>
      <w:r w:rsidR="007A569E">
        <w:t>revoked</w:t>
      </w:r>
      <w:r>
        <w:t xml:space="preserve"> </w:t>
      </w:r>
      <w:r w:rsidR="007A569E">
        <w:t xml:space="preserve">at the same time </w:t>
      </w:r>
      <w:r>
        <w:t xml:space="preserve">in </w:t>
      </w:r>
      <w:r w:rsidR="007A569E">
        <w:t xml:space="preserve">the UUAA </w:t>
      </w:r>
      <w:r>
        <w:t>revocation procedure?</w:t>
      </w:r>
    </w:p>
    <w:p w14:paraId="7B32625E" w14:textId="7453132C" w:rsidR="00EC5633" w:rsidRDefault="00EC5633" w:rsidP="00EC5633">
      <w:pPr>
        <w:ind w:left="720"/>
      </w:pPr>
      <w:r>
        <w:rPr>
          <w:b/>
          <w:bCs/>
        </w:rPr>
        <w:t>Question 6</w:t>
      </w:r>
      <w:r>
        <w:t xml:space="preserve">: If the answer to Question 5 is </w:t>
      </w:r>
      <w:r w:rsidR="00444763">
        <w:t>no</w:t>
      </w:r>
      <w:r w:rsidR="007A569E">
        <w:t xml:space="preserve"> (i.e. there are three cases, authentication revocation, authorization revocation, authen</w:t>
      </w:r>
      <w:r w:rsidR="00E3590C">
        <w:t>tication and authorization revoc</w:t>
      </w:r>
      <w:r w:rsidR="007A569E">
        <w:t>ation)</w:t>
      </w:r>
      <w:r>
        <w:t>,</w:t>
      </w:r>
      <w:r w:rsidRPr="00EC5633">
        <w:t xml:space="preserve"> </w:t>
      </w:r>
      <w:r>
        <w:t xml:space="preserve">will </w:t>
      </w:r>
      <w:r w:rsidR="007A569E">
        <w:t xml:space="preserve">the </w:t>
      </w:r>
      <w:r w:rsidR="007A569E" w:rsidRPr="007E3D32">
        <w:t>U</w:t>
      </w:r>
      <w:r w:rsidR="007A569E">
        <w:t>S</w:t>
      </w:r>
      <w:r w:rsidR="007A569E" w:rsidRPr="007E3D32">
        <w:t xml:space="preserve">S </w:t>
      </w:r>
      <w:r w:rsidR="007A569E">
        <w:t>indicate the release of</w:t>
      </w:r>
      <w:r>
        <w:t xml:space="preserve"> </w:t>
      </w:r>
      <w:r w:rsidRPr="007E3D32">
        <w:t>UAS service related network resource</w:t>
      </w:r>
      <w:r>
        <w:t xml:space="preserve"> during</w:t>
      </w:r>
      <w:r w:rsidR="007A569E">
        <w:t xml:space="preserve"> an</w:t>
      </w:r>
      <w:r>
        <w:t xml:space="preserve"> </w:t>
      </w:r>
      <w:r w:rsidR="007A569E">
        <w:t xml:space="preserve">independent </w:t>
      </w:r>
      <w:r w:rsidRPr="001E1E4F">
        <w:t>authorization</w:t>
      </w:r>
      <w:r>
        <w:t xml:space="preserve"> </w:t>
      </w:r>
      <w:r w:rsidR="00444763">
        <w:t>revocation</w:t>
      </w:r>
      <w:r w:rsidR="007A569E">
        <w:t xml:space="preserve"> procedure</w:t>
      </w:r>
      <w:r>
        <w:t>?</w:t>
      </w:r>
    </w:p>
    <w:p w14:paraId="2B4D2177" w14:textId="1F884EE8" w:rsidR="00437E9B" w:rsidRDefault="00DE3414">
      <w:pPr>
        <w:pStyle w:val="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50A7EA4A" w:rsidR="00437E9B" w:rsidRDefault="00DE3414">
      <w:pPr>
        <w:tabs>
          <w:tab w:val="left" w:pos="5103"/>
        </w:tabs>
        <w:spacing w:after="120"/>
        <w:ind w:left="2268" w:hanging="2268"/>
        <w:rPr>
          <w:rFonts w:ascii="Arial" w:hAnsi="Arial" w:cs="Arial"/>
          <w:bCs/>
        </w:rPr>
      </w:pPr>
      <w:r>
        <w:rPr>
          <w:rFonts w:ascii="Arial" w:hAnsi="Arial" w:cs="Arial"/>
          <w:bCs/>
        </w:rPr>
        <w:t>3GPP TSG CT3#1</w:t>
      </w:r>
      <w:r w:rsidR="00C66586">
        <w:rPr>
          <w:rFonts w:ascii="Arial" w:hAnsi="Arial" w:cs="Arial"/>
          <w:bCs/>
        </w:rPr>
        <w:t>20</w:t>
      </w:r>
      <w:r>
        <w:rPr>
          <w:rFonts w:ascii="Arial" w:hAnsi="Arial" w:cs="Arial"/>
          <w:bCs/>
        </w:rPr>
        <w:t>e</w:t>
      </w:r>
      <w:r>
        <w:rPr>
          <w:rFonts w:ascii="Arial" w:hAnsi="Arial" w:cs="Arial"/>
          <w:bCs/>
        </w:rPr>
        <w:tab/>
      </w:r>
      <w:r w:rsidR="00C66586">
        <w:rPr>
          <w:rFonts w:ascii="Arial" w:hAnsi="Arial" w:cs="Arial"/>
          <w:bCs/>
        </w:rPr>
        <w:t>17th - 25</w:t>
      </w:r>
      <w:r>
        <w:rPr>
          <w:rFonts w:ascii="Arial" w:hAnsi="Arial" w:cs="Arial"/>
          <w:bCs/>
        </w:rPr>
        <w:t xml:space="preserve">th </w:t>
      </w:r>
      <w:r w:rsidR="00C66586">
        <w:rPr>
          <w:rFonts w:ascii="Arial" w:hAnsi="Arial" w:cs="Arial"/>
          <w:bCs/>
        </w:rPr>
        <w:t>February</w:t>
      </w:r>
      <w:r>
        <w:rPr>
          <w:rFonts w:ascii="Arial" w:hAnsi="Arial" w:cs="Arial"/>
          <w:bCs/>
        </w:rPr>
        <w:t xml:space="preserve"> 2021</w:t>
      </w:r>
      <w:r>
        <w:rPr>
          <w:rFonts w:ascii="Arial" w:hAnsi="Arial" w:cs="Arial"/>
          <w:bCs/>
        </w:rPr>
        <w:tab/>
        <w:t>E-Meeting</w:t>
      </w:r>
    </w:p>
    <w:p w14:paraId="29BE05EF" w14:textId="06B5E327" w:rsidR="00437E9B" w:rsidRPr="003407BA" w:rsidRDefault="00C66586" w:rsidP="003407BA">
      <w:pPr>
        <w:tabs>
          <w:tab w:val="left" w:pos="5103"/>
        </w:tabs>
        <w:spacing w:after="120"/>
        <w:ind w:left="2268" w:hanging="2268"/>
        <w:rPr>
          <w:rFonts w:ascii="Arial" w:hAnsi="Arial" w:cs="Arial"/>
          <w:bCs/>
        </w:rPr>
      </w:pPr>
      <w:r>
        <w:rPr>
          <w:rFonts w:ascii="Arial" w:hAnsi="Arial" w:cs="Arial"/>
          <w:bCs/>
        </w:rPr>
        <w:t>3GPP TSG CT3#121</w:t>
      </w:r>
      <w:r w:rsidR="006178F6">
        <w:rPr>
          <w:rFonts w:ascii="Arial" w:hAnsi="Arial" w:cs="Arial"/>
          <w:bCs/>
        </w:rPr>
        <w:t>e</w:t>
      </w:r>
      <w:r w:rsidR="006178F6">
        <w:rPr>
          <w:rFonts w:ascii="Arial" w:hAnsi="Arial" w:cs="Arial"/>
          <w:bCs/>
        </w:rPr>
        <w:tab/>
      </w:r>
      <w:r>
        <w:rPr>
          <w:rFonts w:ascii="Arial" w:hAnsi="Arial" w:cs="Arial"/>
          <w:bCs/>
        </w:rPr>
        <w:t>6</w:t>
      </w:r>
      <w:r w:rsidR="006178F6">
        <w:rPr>
          <w:rFonts w:ascii="Arial" w:hAnsi="Arial" w:cs="Arial"/>
          <w:bCs/>
        </w:rPr>
        <w:t xml:space="preserve">th - </w:t>
      </w:r>
      <w:r w:rsidR="004B3F92">
        <w:rPr>
          <w:rFonts w:ascii="Arial" w:hAnsi="Arial" w:cs="Arial"/>
          <w:bCs/>
        </w:rPr>
        <w:t>1</w:t>
      </w:r>
      <w:r>
        <w:rPr>
          <w:rFonts w:ascii="Arial" w:hAnsi="Arial" w:cs="Arial"/>
          <w:bCs/>
        </w:rPr>
        <w:t>2</w:t>
      </w:r>
      <w:r w:rsidR="006178F6">
        <w:rPr>
          <w:rFonts w:ascii="Arial" w:hAnsi="Arial" w:cs="Arial"/>
          <w:bCs/>
        </w:rPr>
        <w:t xml:space="preserve">th </w:t>
      </w:r>
      <w:r>
        <w:rPr>
          <w:rFonts w:ascii="Arial" w:hAnsi="Arial" w:cs="Arial" w:hint="eastAsia"/>
          <w:bCs/>
        </w:rPr>
        <w:t>April</w:t>
      </w:r>
      <w:r>
        <w:rPr>
          <w:rFonts w:ascii="Arial" w:hAnsi="Arial" w:cs="Arial"/>
          <w:bCs/>
        </w:rPr>
        <w:t xml:space="preserve"> </w:t>
      </w:r>
      <w:r w:rsidR="006178F6">
        <w:rPr>
          <w:rFonts w:ascii="Arial" w:hAnsi="Arial" w:cs="Arial"/>
          <w:bCs/>
        </w:rPr>
        <w:t>2021</w:t>
      </w:r>
      <w:r w:rsidR="006178F6">
        <w:rPr>
          <w:rFonts w:ascii="Arial" w:hAnsi="Arial" w:cs="Arial"/>
          <w:bCs/>
        </w:rPr>
        <w:tab/>
        <w:t>E-Meeting</w:t>
      </w:r>
    </w:p>
    <w:sectPr w:rsidR="00437E9B" w:rsidRPr="003407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37611" w14:textId="77777777" w:rsidR="00FB697E" w:rsidRDefault="00FB697E">
      <w:pPr>
        <w:spacing w:after="0"/>
      </w:pPr>
      <w:r>
        <w:separator/>
      </w:r>
    </w:p>
  </w:endnote>
  <w:endnote w:type="continuationSeparator" w:id="0">
    <w:p w14:paraId="431089DC" w14:textId="77777777" w:rsidR="00FB697E" w:rsidRDefault="00FB6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8F02A" w14:textId="77777777" w:rsidR="00FB697E" w:rsidRDefault="00FB697E">
      <w:pPr>
        <w:spacing w:after="0"/>
      </w:pPr>
      <w:r>
        <w:separator/>
      </w:r>
    </w:p>
  </w:footnote>
  <w:footnote w:type="continuationSeparator" w:id="0">
    <w:p w14:paraId="337F2D6A" w14:textId="77777777" w:rsidR="00FB697E" w:rsidRDefault="00FB69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206A1"/>
    <w:rsid w:val="00023AF1"/>
    <w:rsid w:val="00033F6F"/>
    <w:rsid w:val="000359F2"/>
    <w:rsid w:val="000420FE"/>
    <w:rsid w:val="00051B7A"/>
    <w:rsid w:val="00052BF6"/>
    <w:rsid w:val="000533EB"/>
    <w:rsid w:val="00075E94"/>
    <w:rsid w:val="000959A4"/>
    <w:rsid w:val="00096EF3"/>
    <w:rsid w:val="000A3286"/>
    <w:rsid w:val="000B58E4"/>
    <w:rsid w:val="000C16FC"/>
    <w:rsid w:val="000C1FAC"/>
    <w:rsid w:val="000C2D5C"/>
    <w:rsid w:val="000C5594"/>
    <w:rsid w:val="000C58CC"/>
    <w:rsid w:val="000C61F7"/>
    <w:rsid w:val="000D23B0"/>
    <w:rsid w:val="000D31D7"/>
    <w:rsid w:val="000D4E0B"/>
    <w:rsid w:val="000D7835"/>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B30BA"/>
    <w:rsid w:val="001B334D"/>
    <w:rsid w:val="001B6781"/>
    <w:rsid w:val="001B6AF0"/>
    <w:rsid w:val="001B77C4"/>
    <w:rsid w:val="001C0302"/>
    <w:rsid w:val="001C2561"/>
    <w:rsid w:val="001D6EC8"/>
    <w:rsid w:val="001E172F"/>
    <w:rsid w:val="001E1E4F"/>
    <w:rsid w:val="001E2E1B"/>
    <w:rsid w:val="001F0D6A"/>
    <w:rsid w:val="001F29E8"/>
    <w:rsid w:val="001F37FE"/>
    <w:rsid w:val="001F5252"/>
    <w:rsid w:val="00202529"/>
    <w:rsid w:val="00215373"/>
    <w:rsid w:val="00221CD8"/>
    <w:rsid w:val="00231912"/>
    <w:rsid w:val="0023533C"/>
    <w:rsid w:val="00252C46"/>
    <w:rsid w:val="0026577B"/>
    <w:rsid w:val="002732DF"/>
    <w:rsid w:val="002973F0"/>
    <w:rsid w:val="002A0DC7"/>
    <w:rsid w:val="002A7FA7"/>
    <w:rsid w:val="002B4875"/>
    <w:rsid w:val="002D58D6"/>
    <w:rsid w:val="002D732E"/>
    <w:rsid w:val="002E1E45"/>
    <w:rsid w:val="002E5AB0"/>
    <w:rsid w:val="002E7A65"/>
    <w:rsid w:val="002F63EE"/>
    <w:rsid w:val="002F7FCF"/>
    <w:rsid w:val="003004E6"/>
    <w:rsid w:val="00303902"/>
    <w:rsid w:val="00307FD1"/>
    <w:rsid w:val="0031209B"/>
    <w:rsid w:val="0032299E"/>
    <w:rsid w:val="00327534"/>
    <w:rsid w:val="00333206"/>
    <w:rsid w:val="00336323"/>
    <w:rsid w:val="00337E61"/>
    <w:rsid w:val="003407BA"/>
    <w:rsid w:val="003428CD"/>
    <w:rsid w:val="003475E9"/>
    <w:rsid w:val="00350A92"/>
    <w:rsid w:val="00354E89"/>
    <w:rsid w:val="00361D7C"/>
    <w:rsid w:val="00371A85"/>
    <w:rsid w:val="0037678E"/>
    <w:rsid w:val="0038090F"/>
    <w:rsid w:val="003B5EC8"/>
    <w:rsid w:val="003D02D6"/>
    <w:rsid w:val="003D2E14"/>
    <w:rsid w:val="003F298E"/>
    <w:rsid w:val="003F2F88"/>
    <w:rsid w:val="00401AE4"/>
    <w:rsid w:val="00403220"/>
    <w:rsid w:val="00405337"/>
    <w:rsid w:val="004063CE"/>
    <w:rsid w:val="00430388"/>
    <w:rsid w:val="00437E9B"/>
    <w:rsid w:val="004433E7"/>
    <w:rsid w:val="00444763"/>
    <w:rsid w:val="00444890"/>
    <w:rsid w:val="004513DB"/>
    <w:rsid w:val="00451A66"/>
    <w:rsid w:val="004667C4"/>
    <w:rsid w:val="00471893"/>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70117"/>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811FB"/>
    <w:rsid w:val="00681C75"/>
    <w:rsid w:val="00693366"/>
    <w:rsid w:val="006A4261"/>
    <w:rsid w:val="006C02EA"/>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72E4E"/>
    <w:rsid w:val="00773ADD"/>
    <w:rsid w:val="00780298"/>
    <w:rsid w:val="007A00EA"/>
    <w:rsid w:val="007A1F2C"/>
    <w:rsid w:val="007A312B"/>
    <w:rsid w:val="007A569E"/>
    <w:rsid w:val="007B2CE5"/>
    <w:rsid w:val="007B54AA"/>
    <w:rsid w:val="007C1A6A"/>
    <w:rsid w:val="007C4317"/>
    <w:rsid w:val="007C6858"/>
    <w:rsid w:val="007C7B55"/>
    <w:rsid w:val="007D5207"/>
    <w:rsid w:val="007D6C86"/>
    <w:rsid w:val="007E05F2"/>
    <w:rsid w:val="007E155C"/>
    <w:rsid w:val="007E1592"/>
    <w:rsid w:val="007E328A"/>
    <w:rsid w:val="007E3D32"/>
    <w:rsid w:val="007F05B1"/>
    <w:rsid w:val="007F329C"/>
    <w:rsid w:val="007F6A0B"/>
    <w:rsid w:val="0080654D"/>
    <w:rsid w:val="0081164C"/>
    <w:rsid w:val="008168AF"/>
    <w:rsid w:val="0081794B"/>
    <w:rsid w:val="00833C87"/>
    <w:rsid w:val="00834B60"/>
    <w:rsid w:val="00840EDB"/>
    <w:rsid w:val="008413AA"/>
    <w:rsid w:val="00842F58"/>
    <w:rsid w:val="008473A6"/>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4813"/>
    <w:rsid w:val="009336A6"/>
    <w:rsid w:val="0094378B"/>
    <w:rsid w:val="00945E53"/>
    <w:rsid w:val="00950717"/>
    <w:rsid w:val="009508B7"/>
    <w:rsid w:val="00952015"/>
    <w:rsid w:val="00953475"/>
    <w:rsid w:val="00953AA7"/>
    <w:rsid w:val="00954105"/>
    <w:rsid w:val="00955136"/>
    <w:rsid w:val="00956E8A"/>
    <w:rsid w:val="0096451F"/>
    <w:rsid w:val="009727A4"/>
    <w:rsid w:val="00977F51"/>
    <w:rsid w:val="00985E14"/>
    <w:rsid w:val="00990DB7"/>
    <w:rsid w:val="009972F0"/>
    <w:rsid w:val="009A32E9"/>
    <w:rsid w:val="009A636C"/>
    <w:rsid w:val="009C0548"/>
    <w:rsid w:val="009C4578"/>
    <w:rsid w:val="009D111A"/>
    <w:rsid w:val="009D329D"/>
    <w:rsid w:val="009D66E1"/>
    <w:rsid w:val="009D6896"/>
    <w:rsid w:val="009E6522"/>
    <w:rsid w:val="009E6556"/>
    <w:rsid w:val="009F19D8"/>
    <w:rsid w:val="009F4614"/>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A5AB8"/>
    <w:rsid w:val="00AD16C1"/>
    <w:rsid w:val="00AF1596"/>
    <w:rsid w:val="00B02856"/>
    <w:rsid w:val="00B16D79"/>
    <w:rsid w:val="00B17B0C"/>
    <w:rsid w:val="00B2002D"/>
    <w:rsid w:val="00B209FD"/>
    <w:rsid w:val="00B23475"/>
    <w:rsid w:val="00B325AB"/>
    <w:rsid w:val="00B41D09"/>
    <w:rsid w:val="00B47E22"/>
    <w:rsid w:val="00B50889"/>
    <w:rsid w:val="00B62405"/>
    <w:rsid w:val="00B70155"/>
    <w:rsid w:val="00B7126D"/>
    <w:rsid w:val="00B7492A"/>
    <w:rsid w:val="00B82121"/>
    <w:rsid w:val="00B860A8"/>
    <w:rsid w:val="00BA1927"/>
    <w:rsid w:val="00BB01C1"/>
    <w:rsid w:val="00BB11CA"/>
    <w:rsid w:val="00BC07C7"/>
    <w:rsid w:val="00BC278B"/>
    <w:rsid w:val="00BD435E"/>
    <w:rsid w:val="00BE23B1"/>
    <w:rsid w:val="00BE2CBA"/>
    <w:rsid w:val="00BF6FC3"/>
    <w:rsid w:val="00C018BB"/>
    <w:rsid w:val="00C05735"/>
    <w:rsid w:val="00C062F4"/>
    <w:rsid w:val="00C10B37"/>
    <w:rsid w:val="00C12D0E"/>
    <w:rsid w:val="00C14339"/>
    <w:rsid w:val="00C21795"/>
    <w:rsid w:val="00C57161"/>
    <w:rsid w:val="00C66586"/>
    <w:rsid w:val="00C66B23"/>
    <w:rsid w:val="00C74CAA"/>
    <w:rsid w:val="00C80BD5"/>
    <w:rsid w:val="00C81F6C"/>
    <w:rsid w:val="00C832BB"/>
    <w:rsid w:val="00C866ED"/>
    <w:rsid w:val="00C901D5"/>
    <w:rsid w:val="00C92AA9"/>
    <w:rsid w:val="00C948F7"/>
    <w:rsid w:val="00CA37A4"/>
    <w:rsid w:val="00CA5DE6"/>
    <w:rsid w:val="00CB0EA1"/>
    <w:rsid w:val="00CC025D"/>
    <w:rsid w:val="00CC0A6D"/>
    <w:rsid w:val="00CC7D2A"/>
    <w:rsid w:val="00CD2997"/>
    <w:rsid w:val="00CF37D5"/>
    <w:rsid w:val="00CF6A9D"/>
    <w:rsid w:val="00D023A9"/>
    <w:rsid w:val="00D10735"/>
    <w:rsid w:val="00D14ABA"/>
    <w:rsid w:val="00D16364"/>
    <w:rsid w:val="00D169C5"/>
    <w:rsid w:val="00D23B91"/>
    <w:rsid w:val="00D269EB"/>
    <w:rsid w:val="00D354BE"/>
    <w:rsid w:val="00D3784F"/>
    <w:rsid w:val="00D41CA4"/>
    <w:rsid w:val="00D42321"/>
    <w:rsid w:val="00D44DC4"/>
    <w:rsid w:val="00D531C7"/>
    <w:rsid w:val="00D6152B"/>
    <w:rsid w:val="00D62A13"/>
    <w:rsid w:val="00D63D07"/>
    <w:rsid w:val="00D76D9A"/>
    <w:rsid w:val="00D776F4"/>
    <w:rsid w:val="00D8049C"/>
    <w:rsid w:val="00D842F8"/>
    <w:rsid w:val="00D85CA6"/>
    <w:rsid w:val="00D90A19"/>
    <w:rsid w:val="00D93B4A"/>
    <w:rsid w:val="00DA7757"/>
    <w:rsid w:val="00DB13CA"/>
    <w:rsid w:val="00DB1BA1"/>
    <w:rsid w:val="00DB33F4"/>
    <w:rsid w:val="00DB389A"/>
    <w:rsid w:val="00DC1C39"/>
    <w:rsid w:val="00DC3190"/>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590C"/>
    <w:rsid w:val="00E37BEE"/>
    <w:rsid w:val="00E40241"/>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C5633"/>
    <w:rsid w:val="00ED1B22"/>
    <w:rsid w:val="00ED2D81"/>
    <w:rsid w:val="00ED3841"/>
    <w:rsid w:val="00EE48EB"/>
    <w:rsid w:val="00EE523D"/>
    <w:rsid w:val="00EF7083"/>
    <w:rsid w:val="00F02436"/>
    <w:rsid w:val="00F047ED"/>
    <w:rsid w:val="00F0608F"/>
    <w:rsid w:val="00F10202"/>
    <w:rsid w:val="00F10E2C"/>
    <w:rsid w:val="00F110CD"/>
    <w:rsid w:val="00F1170D"/>
    <w:rsid w:val="00F11BBE"/>
    <w:rsid w:val="00F24B9B"/>
    <w:rsid w:val="00F42973"/>
    <w:rsid w:val="00F56958"/>
    <w:rsid w:val="00F57A1F"/>
    <w:rsid w:val="00F57C64"/>
    <w:rsid w:val="00F75559"/>
    <w:rsid w:val="00F8197B"/>
    <w:rsid w:val="00F83EC5"/>
    <w:rsid w:val="00F84719"/>
    <w:rsid w:val="00FA1368"/>
    <w:rsid w:val="00FB697E"/>
    <w:rsid w:val="00FC2F90"/>
    <w:rsid w:val="00FC49B8"/>
    <w:rsid w:val="00FD07F7"/>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1">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28</cp:revision>
  <cp:lastPrinted>2002-04-23T07:10:00Z</cp:lastPrinted>
  <dcterms:created xsi:type="dcterms:W3CDTF">2022-01-10T04:38:00Z</dcterms:created>
  <dcterms:modified xsi:type="dcterms:W3CDTF">2022-01-21T11:15:00Z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(3)inDk4ifSG3rBdbb3wmidEgeg994bSCi6o1LzYXZ1Omiar/ImzKc753Y+16H+Fvz0v+pSF2jL
WPc+E5UsQ2FiPk0OLXsUD5ZFHCPDdmXEZOLSs8YkeiWuh6geoE17tSAy2WrMQyWNA97CVX1y
R+TuujfUTWHKn7dnOG/3w3+xrAv2PSmpR4bMgrpAHVeFCcKBAwA3zJiMbpn7RJmg06r2bgcB
Ro9v4JPXGoyIPw4+qe</vt:lpwstr>
  </property>
  <property fmtid="{D5CDD505-2E9C-101B-9397-08002B2CF9AE}" pid="3" name="_2015_ms_pID_7253431">
    <vt:lpwstr>VC1tolOSRBbxKu+iSKAE63RJMYVrB6FRGBKP7ugT9CcbwGJEsRXIZW
dqxBN4JFdofAk0R3ETFa+mmB7ys1DaN+Q00yzPKV8C3KIdTXmCUMKBxPbU8d+PjbR1xlFk57
OPD4TVhDA748kx2fMnwj7rimAXspWbDqSiMdxDdeyQJtlhH0Y7XOcp1SoJNtXwYLtNxxHMNp
sY+EQY/idRl69Q02eOzPFog7Foogd9o9moaO</vt:lpwstr>
  </property>
  <property fmtid="{D5CDD505-2E9C-101B-9397-08002B2CF9AE}" pid="4" name="_2015_ms_pID_7253432">
    <vt:lpwstr>bATBHI79nGKsRhJ1sjjLei8=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1642591804</vt:lpwstr>
  </property>
</Properties>
</file>